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0211CC" w:rsidRPr="000211CC" w:rsidTr="000211CC">
        <w:tc>
          <w:tcPr>
            <w:tcW w:w="10606" w:type="dxa"/>
          </w:tcPr>
          <w:p w:rsidR="000211CC" w:rsidRPr="00B35C92" w:rsidRDefault="00B35C92" w:rsidP="00B35C92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AFRV 2012 Annual Open Days</w:t>
            </w:r>
          </w:p>
        </w:tc>
      </w:tr>
      <w:tr w:rsidR="000211CC" w:rsidRPr="000211CC" w:rsidTr="000211CC">
        <w:tc>
          <w:tcPr>
            <w:tcW w:w="10606" w:type="dxa"/>
          </w:tcPr>
          <w:p w:rsidR="000211CC" w:rsidRPr="00B35C92" w:rsidRDefault="00B35C92" w:rsidP="00B35C92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Industrial Forum</w:t>
            </w:r>
          </w:p>
        </w:tc>
      </w:tr>
      <w:tr w:rsidR="000211CC" w:rsidRPr="000211CC" w:rsidTr="000211CC">
        <w:tc>
          <w:tcPr>
            <w:tcW w:w="10606" w:type="dxa"/>
          </w:tcPr>
          <w:p w:rsidR="000211CC" w:rsidRPr="00B35C92" w:rsidRDefault="00B35C92" w:rsidP="00B35C92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29, 30, and 31 October 2012</w:t>
            </w:r>
          </w:p>
        </w:tc>
      </w:tr>
    </w:tbl>
    <w:p w:rsidR="000211CC" w:rsidRDefault="000211CC" w:rsidP="00135548"/>
    <w:p w:rsidR="00B35C92" w:rsidRDefault="00B35C92" w:rsidP="00B35C92">
      <w:pPr>
        <w:spacing w:line="280" w:lineRule="auto"/>
        <w:jc w:val="center"/>
        <w:rPr>
          <w:color w:val="0000FF"/>
          <w:szCs w:val="24"/>
        </w:rPr>
      </w:pPr>
      <w:r>
        <w:rPr>
          <w:color w:val="0000FF"/>
          <w:szCs w:val="24"/>
        </w:rPr>
        <w:t>LOGISTICS</w:t>
      </w:r>
    </w:p>
    <w:p w:rsidR="00B35C92" w:rsidRDefault="00B35C92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Standard stand:</w:t>
      </w:r>
    </w:p>
    <w:p w:rsidR="00B35C92" w:rsidRDefault="00B35C92" w:rsidP="0062481C">
      <w:pPr>
        <w:pStyle w:val="Paragraphedeliste"/>
        <w:numPr>
          <w:ilvl w:val="0"/>
          <w:numId w:val="1"/>
        </w:numPr>
        <w:spacing w:line="280" w:lineRule="auto"/>
        <w:jc w:val="both"/>
        <w:rPr>
          <w:szCs w:val="24"/>
        </w:rPr>
      </w:pPr>
      <w:r>
        <w:rPr>
          <w:szCs w:val="24"/>
        </w:rPr>
        <w:t>A stand of around 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(3 x 2 m)</w:t>
      </w:r>
    </w:p>
    <w:p w:rsidR="00B35C92" w:rsidRDefault="00B35C92" w:rsidP="0062481C">
      <w:pPr>
        <w:pStyle w:val="Paragraphedeliste"/>
        <w:numPr>
          <w:ilvl w:val="0"/>
          <w:numId w:val="1"/>
        </w:numPr>
        <w:spacing w:line="280" w:lineRule="auto"/>
        <w:jc w:val="both"/>
        <w:rPr>
          <w:szCs w:val="24"/>
        </w:rPr>
      </w:pPr>
      <w:r>
        <w:rPr>
          <w:szCs w:val="24"/>
        </w:rPr>
        <w:t>A double notice board for displays (size 2 x A0)</w:t>
      </w:r>
    </w:p>
    <w:p w:rsidR="00B35C92" w:rsidRDefault="00B35C92" w:rsidP="0062481C">
      <w:pPr>
        <w:pStyle w:val="Paragraphedeliste"/>
        <w:numPr>
          <w:ilvl w:val="0"/>
          <w:numId w:val="1"/>
        </w:numPr>
        <w:spacing w:line="280" w:lineRule="auto"/>
        <w:jc w:val="both"/>
        <w:rPr>
          <w:szCs w:val="24"/>
        </w:rPr>
      </w:pPr>
      <w:r>
        <w:rPr>
          <w:szCs w:val="24"/>
        </w:rPr>
        <w:t>A table, two chairs</w:t>
      </w:r>
    </w:p>
    <w:p w:rsidR="00B35C92" w:rsidRDefault="00B35C92" w:rsidP="0062481C">
      <w:pPr>
        <w:pStyle w:val="Paragraphedeliste"/>
        <w:numPr>
          <w:ilvl w:val="0"/>
          <w:numId w:val="1"/>
        </w:numPr>
        <w:spacing w:line="280" w:lineRule="auto"/>
        <w:jc w:val="both"/>
        <w:rPr>
          <w:szCs w:val="24"/>
        </w:rPr>
      </w:pPr>
      <w:r>
        <w:rPr>
          <w:szCs w:val="24"/>
        </w:rPr>
        <w:t>1.5 kW power supply</w:t>
      </w:r>
    </w:p>
    <w:p w:rsidR="00B35C92" w:rsidRDefault="00B35C92" w:rsidP="0062481C">
      <w:pPr>
        <w:pStyle w:val="Paragraphedeliste"/>
        <w:numPr>
          <w:ilvl w:val="0"/>
          <w:numId w:val="1"/>
        </w:numPr>
        <w:spacing w:line="280" w:lineRule="auto"/>
        <w:jc w:val="both"/>
        <w:rPr>
          <w:szCs w:val="24"/>
        </w:rPr>
      </w:pPr>
      <w:r>
        <w:rPr>
          <w:szCs w:val="24"/>
        </w:rPr>
        <w:t>Wifi access</w:t>
      </w:r>
    </w:p>
    <w:p w:rsidR="00B35C92" w:rsidRDefault="00B35C92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Material not-supplied:</w:t>
      </w:r>
    </w:p>
    <w:p w:rsidR="00B35C92" w:rsidRDefault="00B35C92" w:rsidP="0062481C">
      <w:pPr>
        <w:pStyle w:val="Paragraphedeliste"/>
        <w:numPr>
          <w:ilvl w:val="0"/>
          <w:numId w:val="2"/>
        </w:numPr>
        <w:spacing w:line="280" w:lineRule="auto"/>
        <w:jc w:val="both"/>
        <w:rPr>
          <w:szCs w:val="24"/>
        </w:rPr>
      </w:pPr>
      <w:r>
        <w:rPr>
          <w:szCs w:val="24"/>
        </w:rPr>
        <w:t>Stand identification / decoration</w:t>
      </w:r>
    </w:p>
    <w:p w:rsidR="00B35C92" w:rsidRDefault="00B35C92" w:rsidP="0062481C">
      <w:pPr>
        <w:pStyle w:val="Paragraphedeliste"/>
        <w:numPr>
          <w:ilvl w:val="0"/>
          <w:numId w:val="2"/>
        </w:numPr>
        <w:spacing w:line="280" w:lineRule="auto"/>
        <w:jc w:val="both"/>
        <w:rPr>
          <w:szCs w:val="24"/>
        </w:rPr>
      </w:pPr>
      <w:r>
        <w:rPr>
          <w:szCs w:val="24"/>
        </w:rPr>
        <w:t>Extension cords</w:t>
      </w:r>
    </w:p>
    <w:p w:rsidR="0071512B" w:rsidRDefault="0071512B" w:rsidP="0071512B"/>
    <w:p w:rsidR="00B35C92" w:rsidRDefault="00B35C92" w:rsidP="0062481C">
      <w:pPr>
        <w:spacing w:line="280" w:lineRule="auto"/>
        <w:jc w:val="both"/>
        <w:rPr>
          <w:rStyle w:val="Lienhypertexte"/>
          <w:szCs w:val="24"/>
        </w:rPr>
      </w:pPr>
      <w:r>
        <w:rPr>
          <w:szCs w:val="24"/>
        </w:rPr>
        <w:t xml:space="preserve">Specific requirements and modifications to this set-up will be taken into account upon request.  For this, and for any technical questions, please contact </w:t>
      </w:r>
      <w:hyperlink r:id="rId6" w:history="1">
        <w:r>
          <w:rPr>
            <w:rStyle w:val="Lienhypertexte"/>
            <w:szCs w:val="24"/>
          </w:rPr>
          <w:t>genevaux@unistra.fr</w:t>
        </w:r>
      </w:hyperlink>
    </w:p>
    <w:p w:rsidR="00B35C92" w:rsidRDefault="00B35C92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 xml:space="preserve"> Request deadline: 15 September.</w:t>
      </w:r>
    </w:p>
    <w:p w:rsidR="00823B2A" w:rsidRDefault="00823B2A" w:rsidP="0062481C">
      <w:pPr>
        <w:jc w:val="both"/>
      </w:pPr>
    </w:p>
    <w:p w:rsidR="00B35C92" w:rsidRDefault="00B35C92" w:rsidP="0062481C">
      <w:pPr>
        <w:spacing w:line="280" w:lineRule="auto"/>
        <w:jc w:val="both"/>
        <w:rPr>
          <w:szCs w:val="24"/>
        </w:rPr>
      </w:pPr>
      <w:bookmarkStart w:id="0" w:name="_GoBack"/>
      <w:r>
        <w:rPr>
          <w:szCs w:val="24"/>
        </w:rPr>
        <w:t>Financial conditions:</w:t>
      </w:r>
    </w:p>
    <w:bookmarkEnd w:id="0"/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 xml:space="preserve">The reservation of a standard stand for 29, 30, and 31 October, costs </w:t>
      </w:r>
      <w:r>
        <w:rPr>
          <w:color w:val="0000FF"/>
          <w:szCs w:val="24"/>
        </w:rPr>
        <w:t>€800 taxes included</w:t>
      </w:r>
      <w:r>
        <w:rPr>
          <w:szCs w:val="24"/>
        </w:rPr>
        <w:t xml:space="preserve"> or at the special price of </w:t>
      </w:r>
      <w:r>
        <w:rPr>
          <w:color w:val="0000FF"/>
          <w:szCs w:val="24"/>
        </w:rPr>
        <w:t>€500 taxes included</w:t>
      </w:r>
      <w:r>
        <w:rPr>
          <w:szCs w:val="24"/>
        </w:rPr>
        <w:t xml:space="preserve"> for AFRV, ICONOVAL and VDC (Virtual Dimension Centre) members.</w:t>
      </w:r>
    </w:p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This price also includes full access to communication and to the conferences, as well as breaks and lunches for 2 persons; one bag per stand. Additional meals may be purchased on request.</w:t>
      </w:r>
    </w:p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 xml:space="preserve"> The gala evening and dinner are not included.</w:t>
      </w:r>
    </w:p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Reservation will only be valid if accompanied by payment.</w:t>
      </w:r>
    </w:p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Payment conditions:</w:t>
      </w:r>
    </w:p>
    <w:p w:rsidR="00AE7621" w:rsidRDefault="00AE7621" w:rsidP="0062481C">
      <w:pPr>
        <w:spacing w:line="280" w:lineRule="auto"/>
        <w:jc w:val="both"/>
        <w:rPr>
          <w:szCs w:val="24"/>
        </w:rPr>
      </w:pPr>
      <w:r>
        <w:rPr>
          <w:szCs w:val="24"/>
        </w:rPr>
        <w:t>To be settled in full before 15 September 2012</w:t>
      </w:r>
    </w:p>
    <w:p w:rsidR="000211CC" w:rsidRPr="00AE7621" w:rsidRDefault="00AE7621" w:rsidP="00AE7621">
      <w:pPr>
        <w:spacing w:line="280" w:lineRule="auto"/>
        <w:jc w:val="center"/>
        <w:rPr>
          <w:i/>
          <w:szCs w:val="24"/>
        </w:rPr>
      </w:pPr>
      <w:r>
        <w:rPr>
          <w:i/>
          <w:szCs w:val="24"/>
        </w:rPr>
        <w:t>Correspondance and information upon registration or payment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0211CC" w:rsidRP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Université de Strasbourg</w:t>
            </w:r>
          </w:p>
        </w:tc>
      </w:tr>
      <w:tr w:rsidR="000211CC" w:rsidRP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Cellule Congrès</w:t>
            </w:r>
          </w:p>
        </w:tc>
      </w:tr>
      <w:tr w:rsidR="000211CC" w:rsidRP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19, rue du Maréchal Lefèbvre</w:t>
            </w:r>
          </w:p>
        </w:tc>
      </w:tr>
      <w:tr w:rsidR="000211CC" w:rsidRP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67100 STRASBOURG</w:t>
            </w:r>
          </w:p>
        </w:tc>
      </w:tr>
      <w:tr w:rsidR="000211CC" w:rsidRP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Tel: +33 (0)3-68-85-49-39</w:t>
            </w:r>
          </w:p>
        </w:tc>
      </w:tr>
      <w:tr w:rsidR="000211CC" w:rsidTr="003076A9">
        <w:tc>
          <w:tcPr>
            <w:tcW w:w="10606" w:type="dxa"/>
          </w:tcPr>
          <w:p w:rsidR="000211CC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Fax: +33 (0)3-68-85-49- 41</w:t>
            </w:r>
          </w:p>
        </w:tc>
      </w:tr>
      <w:tr w:rsidR="003076A9" w:rsidTr="003076A9">
        <w:tc>
          <w:tcPr>
            <w:tcW w:w="10606" w:type="dxa"/>
          </w:tcPr>
          <w:p w:rsidR="003076A9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color w:val="0000FF"/>
                <w:szCs w:val="24"/>
              </w:rPr>
              <w:t>c.guibert@unistra.fr</w:t>
            </w:r>
          </w:p>
        </w:tc>
      </w:tr>
    </w:tbl>
    <w:p w:rsidR="00912617" w:rsidRDefault="00912617" w:rsidP="000211CC">
      <w:pPr>
        <w:jc w:val="center"/>
      </w:pPr>
      <w:r>
        <w:br w:type="page"/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3076A9" w:rsidRPr="000211CC" w:rsidTr="003076A9">
        <w:tc>
          <w:tcPr>
            <w:tcW w:w="10606" w:type="dxa"/>
          </w:tcPr>
          <w:p w:rsidR="003076A9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lastRenderedPageBreak/>
              <w:t>AFRV 2012 Annual Open Days</w:t>
            </w:r>
          </w:p>
        </w:tc>
      </w:tr>
      <w:tr w:rsidR="003076A9" w:rsidRPr="000211CC" w:rsidTr="003076A9">
        <w:tc>
          <w:tcPr>
            <w:tcW w:w="10606" w:type="dxa"/>
          </w:tcPr>
          <w:p w:rsidR="003076A9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Industrial Forum</w:t>
            </w:r>
          </w:p>
        </w:tc>
      </w:tr>
      <w:tr w:rsidR="003076A9" w:rsidRPr="000211CC" w:rsidTr="003076A9">
        <w:tc>
          <w:tcPr>
            <w:tcW w:w="10606" w:type="dxa"/>
          </w:tcPr>
          <w:p w:rsidR="00AE7621" w:rsidRDefault="00AE7621" w:rsidP="00AE7621">
            <w:pPr>
              <w:jc w:val="center"/>
              <w:rPr>
                <w:b/>
                <w:color w:val="3366FF"/>
                <w:sz w:val="32"/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29, 30, and 31 October 2012</w:t>
            </w:r>
          </w:p>
          <w:p w:rsidR="00FD24F8" w:rsidRPr="00AE7621" w:rsidRDefault="00AE7621" w:rsidP="00AE7621">
            <w:pPr>
              <w:jc w:val="center"/>
              <w:rPr>
                <w:szCs w:val="24"/>
              </w:rPr>
            </w:pPr>
            <w:r>
              <w:rPr>
                <w:b/>
                <w:color w:val="3366FF"/>
                <w:sz w:val="32"/>
                <w:szCs w:val="24"/>
              </w:rPr>
              <w:t>CGT13-0432</w:t>
            </w:r>
          </w:p>
        </w:tc>
      </w:tr>
    </w:tbl>
    <w:p w:rsidR="00AE7621" w:rsidRDefault="00AE7621" w:rsidP="00AE7621">
      <w:pPr>
        <w:spacing w:line="240" w:lineRule="auto"/>
        <w:rPr>
          <w:szCs w:val="24"/>
        </w:rPr>
      </w:pPr>
      <w:r>
        <w:rPr>
          <w:szCs w:val="24"/>
        </w:rPr>
        <w:t xml:space="preserve">Organized by the LSIIT, Strasbourg </w:t>
      </w:r>
    </w:p>
    <w:p w:rsidR="00AE7621" w:rsidRDefault="00AE7621" w:rsidP="00AE7621">
      <w:pPr>
        <w:spacing w:line="240" w:lineRule="auto"/>
        <w:rPr>
          <w:szCs w:val="24"/>
        </w:rPr>
      </w:pPr>
      <w:r>
        <w:rPr>
          <w:szCs w:val="24"/>
        </w:rPr>
        <w:t xml:space="preserve">Location: </w:t>
      </w:r>
    </w:p>
    <w:p w:rsidR="00AE7621" w:rsidRDefault="00AE7621" w:rsidP="00AE76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Pôle API  - ENSPS,</w:t>
      </w:r>
    </w:p>
    <w:p w:rsidR="00AE7621" w:rsidRDefault="00AE7621" w:rsidP="00AE76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Boulevard Sébastien Brant</w:t>
      </w:r>
    </w:p>
    <w:p w:rsidR="00912617" w:rsidRPr="00AE7621" w:rsidRDefault="00AE7621" w:rsidP="00AE76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67400 Illkirch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FD24F8" w:rsidRPr="00FD24F8" w:rsidTr="00FD24F8">
        <w:tc>
          <w:tcPr>
            <w:tcW w:w="10606" w:type="dxa"/>
          </w:tcPr>
          <w:p w:rsidR="00FD24F8" w:rsidRDefault="00FD24F8" w:rsidP="00FD24F8">
            <w:pPr>
              <w:jc w:val="center"/>
            </w:pPr>
          </w:p>
          <w:p w:rsidR="00AE7621" w:rsidRDefault="00AE7621" w:rsidP="00AE7621">
            <w:pPr>
              <w:jc w:val="center"/>
              <w:rPr>
                <w:color w:val="0000FF"/>
                <w:sz w:val="28"/>
                <w:szCs w:val="24"/>
              </w:rPr>
            </w:pPr>
            <w:r>
              <w:rPr>
                <w:color w:val="0000FF"/>
                <w:sz w:val="28"/>
                <w:szCs w:val="24"/>
              </w:rPr>
              <w:t>BOOKING FORM</w:t>
            </w:r>
          </w:p>
          <w:p w:rsidR="00FD24F8" w:rsidRPr="00FD24F8" w:rsidRDefault="00FD24F8" w:rsidP="00FD24F8">
            <w:pPr>
              <w:jc w:val="center"/>
            </w:pPr>
          </w:p>
        </w:tc>
      </w:tr>
    </w:tbl>
    <w:p w:rsidR="00AE7621" w:rsidRDefault="00AE7621" w:rsidP="00AE7621">
      <w:pPr>
        <w:spacing w:line="280" w:lineRule="auto"/>
        <w:rPr>
          <w:szCs w:val="24"/>
        </w:rPr>
      </w:pPr>
      <w:r>
        <w:rPr>
          <w:szCs w:val="24"/>
        </w:rPr>
        <w:t xml:space="preserve">To be returned before 15 September 2012 to </w:t>
      </w:r>
      <w:hyperlink r:id="rId7" w:history="1">
        <w:r>
          <w:rPr>
            <w:rStyle w:val="Lienhypertexte"/>
            <w:szCs w:val="24"/>
          </w:rPr>
          <w:t>c.guibert@unistra.fr</w:t>
        </w:r>
      </w:hyperlink>
    </w:p>
    <w:p w:rsidR="00AE7621" w:rsidRDefault="00AE7621" w:rsidP="00AE7621">
      <w:pPr>
        <w:spacing w:line="240" w:lineRule="auto"/>
        <w:rPr>
          <w:b/>
          <w:szCs w:val="24"/>
        </w:rPr>
      </w:pPr>
      <w:r>
        <w:rPr>
          <w:b/>
          <w:szCs w:val="24"/>
        </w:rPr>
        <w:t>INVOICING ADDRESS</w:t>
      </w:r>
    </w:p>
    <w:p w:rsidR="00AE7621" w:rsidRDefault="00AE7621" w:rsidP="00AE7621">
      <w:pPr>
        <w:tabs>
          <w:tab w:val="left" w:pos="0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Company / Organization</w:t>
      </w:r>
    </w:p>
    <w:p w:rsidR="00AE7621" w:rsidRDefault="00AE7621" w:rsidP="00AE7621">
      <w:pPr>
        <w:tabs>
          <w:tab w:val="left" w:pos="0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</w:p>
    <w:p w:rsidR="00AE7621" w:rsidRDefault="00AE7621" w:rsidP="00AE7621">
      <w:pPr>
        <w:tabs>
          <w:tab w:val="left" w:pos="0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Address:</w:t>
      </w:r>
      <w:r>
        <w:rPr>
          <w:szCs w:val="24"/>
        </w:rPr>
        <w:tab/>
      </w:r>
    </w:p>
    <w:p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ab/>
      </w:r>
    </w:p>
    <w:p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ab/>
      </w:r>
    </w:p>
    <w:p w:rsidR="00AE7621" w:rsidRDefault="00AE7621" w:rsidP="00AE7621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Postal code:</w:t>
      </w:r>
      <w:r>
        <w:rPr>
          <w:szCs w:val="24"/>
        </w:rPr>
        <w:tab/>
      </w:r>
      <w:r>
        <w:rPr>
          <w:szCs w:val="24"/>
        </w:rPr>
        <w:tab/>
        <w:t>City:</w:t>
      </w:r>
      <w:r>
        <w:rPr>
          <w:szCs w:val="24"/>
        </w:rPr>
        <w:tab/>
      </w:r>
    </w:p>
    <w:p w:rsidR="00AE7621" w:rsidRDefault="00AE7621" w:rsidP="00AE7621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Contact:</w:t>
      </w:r>
    </w:p>
    <w:p w:rsidR="00AE7621" w:rsidRDefault="00AE7621" w:rsidP="00AE7621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 xml:space="preserve"> Name:</w:t>
      </w:r>
      <w:r>
        <w:rPr>
          <w:szCs w:val="24"/>
        </w:rPr>
        <w:tab/>
      </w:r>
      <w:r>
        <w:rPr>
          <w:szCs w:val="24"/>
        </w:rPr>
        <w:tab/>
        <w:t>Position:</w:t>
      </w:r>
      <w:r>
        <w:rPr>
          <w:szCs w:val="24"/>
        </w:rPr>
        <w:tab/>
      </w:r>
    </w:p>
    <w:p w:rsidR="00AE7621" w:rsidRDefault="00AE7621" w:rsidP="00AE7621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Tel:</w:t>
      </w:r>
      <w:r>
        <w:rPr>
          <w:szCs w:val="24"/>
        </w:rPr>
        <w:tab/>
      </w:r>
      <w:r>
        <w:rPr>
          <w:szCs w:val="24"/>
        </w:rPr>
        <w:tab/>
        <w:t>Fax:</w:t>
      </w:r>
      <w:r>
        <w:rPr>
          <w:szCs w:val="24"/>
        </w:rPr>
        <w:tab/>
      </w:r>
    </w:p>
    <w:p w:rsidR="00AE7621" w:rsidRDefault="00AE7621" w:rsidP="00AE7621">
      <w:pPr>
        <w:tabs>
          <w:tab w:val="left" w:pos="0"/>
          <w:tab w:val="left" w:leader="dot" w:pos="8505"/>
        </w:tabs>
        <w:spacing w:line="240" w:lineRule="auto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</w:p>
    <w:p w:rsidR="00AE7621" w:rsidRDefault="00AE7621" w:rsidP="00AE762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Open day participation: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62481C"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Yes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No</w:t>
      </w:r>
    </w:p>
    <w:p w:rsidR="00AE7621" w:rsidRDefault="00AE7621" w:rsidP="00AE762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Stand reservation: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Yes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No</w:t>
      </w:r>
    </w:p>
    <w:p w:rsidR="00AE7621" w:rsidRDefault="00AE7621" w:rsidP="00AE7621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AFRV, ICONOVAL or VDC (Virtual Dimension Centre) member:</w:t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Yes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rFonts w:ascii="Arial" w:hAnsi="Arial"/>
          <w:sz w:val="28"/>
          <w:szCs w:val="24"/>
        </w:rPr>
        <w:t>□</w:t>
      </w:r>
      <w:r>
        <w:rPr>
          <w:sz w:val="20"/>
          <w:szCs w:val="24"/>
        </w:rPr>
        <w:t>No</w:t>
      </w:r>
    </w:p>
    <w:p w:rsidR="009B10FE" w:rsidRPr="009B10FE" w:rsidRDefault="009B10FE" w:rsidP="009B10FE">
      <w:pPr>
        <w:spacing w:after="0" w:line="240" w:lineRule="auto"/>
        <w:rPr>
          <w:sz w:val="20"/>
        </w:rPr>
      </w:pPr>
    </w:p>
    <w:p w:rsidR="00AE7621" w:rsidRDefault="00AE7621" w:rsidP="00AE7621">
      <w:pPr>
        <w:spacing w:line="240" w:lineRule="auto"/>
        <w:rPr>
          <w:szCs w:val="24"/>
        </w:rPr>
      </w:pPr>
      <w:r>
        <w:rPr>
          <w:szCs w:val="24"/>
        </w:rPr>
        <w:t>Payment:</w:t>
      </w:r>
    </w:p>
    <w:p w:rsidR="00AE7621" w:rsidRDefault="00AE7621" w:rsidP="00AE7621">
      <w:pPr>
        <w:spacing w:line="240" w:lineRule="auto"/>
        <w:rPr>
          <w:szCs w:val="24"/>
        </w:rPr>
      </w:pPr>
      <w:r>
        <w:rPr>
          <w:rFonts w:ascii="Wingdings" w:hAnsi="Wingdings"/>
          <w:sz w:val="14"/>
          <w:szCs w:val="24"/>
        </w:rPr>
        <w:t></w:t>
      </w:r>
      <w:r>
        <w:rPr>
          <w:b/>
          <w:sz w:val="14"/>
          <w:szCs w:val="24"/>
        </w:rPr>
        <w:t xml:space="preserve">Payment on purchase order </w:t>
      </w:r>
    </w:p>
    <w:p w:rsidR="00AE7621" w:rsidRDefault="00AE7621" w:rsidP="00AE7621">
      <w:pPr>
        <w:spacing w:line="200" w:lineRule="atLeast"/>
        <w:jc w:val="both"/>
        <w:rPr>
          <w:szCs w:val="24"/>
        </w:rPr>
      </w:pPr>
      <w:r>
        <w:rPr>
          <w:rFonts w:ascii="Wingdings" w:hAnsi="Wingdings"/>
          <w:sz w:val="14"/>
          <w:szCs w:val="24"/>
        </w:rPr>
        <w:t></w:t>
      </w:r>
      <w:r>
        <w:rPr>
          <w:b/>
          <w:sz w:val="14"/>
          <w:szCs w:val="24"/>
        </w:rPr>
        <w:t xml:space="preserve"> Payment by cheque to “Régie Recettes SFC-UDS” to be sent to</w:t>
      </w:r>
      <w:r>
        <w:rPr>
          <w:sz w:val="14"/>
          <w:szCs w:val="24"/>
        </w:rPr>
        <w:t xml:space="preserve">:   </w:t>
      </w:r>
      <w:r>
        <w:rPr>
          <w:sz w:val="14"/>
          <w:szCs w:val="24"/>
        </w:rPr>
        <w:tab/>
      </w:r>
    </w:p>
    <w:p w:rsidR="007077C7" w:rsidRPr="0062481C" w:rsidRDefault="007077C7" w:rsidP="007077C7">
      <w:pPr>
        <w:spacing w:line="240" w:lineRule="auto"/>
        <w:rPr>
          <w:sz w:val="14"/>
          <w:szCs w:val="24"/>
          <w:lang w:val="fr-FR"/>
        </w:rPr>
      </w:pPr>
      <w:r w:rsidRPr="0062481C">
        <w:rPr>
          <w:sz w:val="14"/>
          <w:szCs w:val="24"/>
          <w:lang w:val="fr-FR"/>
        </w:rPr>
        <w:t xml:space="preserve">Université de Strasbourg Cellule Congrès 19, rue du Maréchal </w:t>
      </w:r>
      <w:proofErr w:type="spellStart"/>
      <w:r w:rsidRPr="0062481C">
        <w:rPr>
          <w:sz w:val="14"/>
          <w:szCs w:val="24"/>
          <w:lang w:val="fr-FR"/>
        </w:rPr>
        <w:t>Lefèbvre</w:t>
      </w:r>
      <w:proofErr w:type="spellEnd"/>
      <w:r w:rsidRPr="0062481C">
        <w:rPr>
          <w:sz w:val="14"/>
          <w:szCs w:val="24"/>
          <w:lang w:val="fr-FR"/>
        </w:rPr>
        <w:t xml:space="preserve"> F-67100 STRASBOURG</w:t>
      </w:r>
    </w:p>
    <w:p w:rsidR="00FD24F8" w:rsidRPr="007077C7" w:rsidRDefault="007077C7" w:rsidP="007077C7">
      <w:pPr>
        <w:spacing w:line="200" w:lineRule="atLeast"/>
        <w:jc w:val="both"/>
        <w:rPr>
          <w:szCs w:val="24"/>
        </w:rPr>
      </w:pPr>
      <w:r>
        <w:rPr>
          <w:rFonts w:ascii="Wingdings" w:hAnsi="Wingdings"/>
          <w:sz w:val="14"/>
          <w:szCs w:val="24"/>
        </w:rPr>
        <w:t></w:t>
      </w:r>
      <w:r>
        <w:rPr>
          <w:b/>
          <w:sz w:val="14"/>
          <w:szCs w:val="24"/>
        </w:rPr>
        <w:t xml:space="preserve"> Payment by credit card         </w:t>
      </w:r>
      <w:r>
        <w:rPr>
          <w:rFonts w:ascii="Wingdings" w:hAnsi="Wingdings"/>
          <w:sz w:val="14"/>
          <w:szCs w:val="24"/>
        </w:rPr>
        <w:t></w:t>
      </w:r>
      <w:r>
        <w:rPr>
          <w:sz w:val="14"/>
          <w:szCs w:val="24"/>
        </w:rPr>
        <w:t xml:space="preserve"> Visa</w:t>
      </w:r>
      <w:r>
        <w:rPr>
          <w:sz w:val="14"/>
          <w:szCs w:val="24"/>
        </w:rPr>
        <w:tab/>
      </w:r>
      <w:r>
        <w:rPr>
          <w:rFonts w:ascii="Wingdings" w:hAnsi="Wingdings"/>
          <w:sz w:val="14"/>
          <w:szCs w:val="24"/>
        </w:rPr>
        <w:t></w:t>
      </w:r>
      <w:r>
        <w:rPr>
          <w:sz w:val="14"/>
          <w:szCs w:val="24"/>
        </w:rPr>
        <w:t xml:space="preserve"> </w:t>
      </w:r>
      <w:proofErr w:type="spellStart"/>
      <w:r>
        <w:rPr>
          <w:sz w:val="14"/>
          <w:szCs w:val="24"/>
        </w:rPr>
        <w:t>EuroCard</w:t>
      </w:r>
      <w:proofErr w:type="spellEnd"/>
      <w:r>
        <w:rPr>
          <w:sz w:val="14"/>
          <w:szCs w:val="24"/>
        </w:rPr>
        <w:t xml:space="preserve"> – </w:t>
      </w:r>
      <w:proofErr w:type="spellStart"/>
      <w:r>
        <w:rPr>
          <w:sz w:val="14"/>
          <w:szCs w:val="24"/>
        </w:rPr>
        <w:t>Mastercard</w:t>
      </w:r>
      <w:proofErr w:type="spellEnd"/>
      <w:r>
        <w:rPr>
          <w:sz w:val="14"/>
          <w:szCs w:val="24"/>
        </w:rPr>
        <w:t xml:space="preserve">           Expiry date: ____/____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7"/>
        <w:gridCol w:w="221"/>
        <w:gridCol w:w="284"/>
        <w:gridCol w:w="284"/>
        <w:gridCol w:w="284"/>
      </w:tblGrid>
      <w:tr w:rsidR="00FD24F8" w:rsidRPr="00AF4212" w:rsidTr="00FD2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24F8" w:rsidRPr="007077C7" w:rsidRDefault="007077C7" w:rsidP="007077C7">
            <w:pPr>
              <w:spacing w:line="240" w:lineRule="atLeast"/>
              <w:jc w:val="both"/>
              <w:rPr>
                <w:szCs w:val="24"/>
              </w:rPr>
            </w:pPr>
            <w:r>
              <w:rPr>
                <w:sz w:val="14"/>
                <w:szCs w:val="24"/>
              </w:rPr>
              <w:t>Credit card No.:</w:t>
            </w: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</w:tr>
    </w:tbl>
    <w:p w:rsidR="00FD24F8" w:rsidRPr="007077C7" w:rsidRDefault="007077C7" w:rsidP="007077C7">
      <w:pPr>
        <w:spacing w:line="240" w:lineRule="atLeast"/>
        <w:jc w:val="both"/>
        <w:rPr>
          <w:szCs w:val="24"/>
        </w:rPr>
      </w:pPr>
      <w:r>
        <w:rPr>
          <w:sz w:val="14"/>
          <w:szCs w:val="24"/>
        </w:rPr>
        <w:t xml:space="preserve">Last 3 figures of the security code on the back of the card 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4"/>
        <w:gridCol w:w="353"/>
      </w:tblGrid>
      <w:tr w:rsidR="00FD24F8" w:rsidRPr="00AF4212" w:rsidTr="00FD24F8">
        <w:tc>
          <w:tcPr>
            <w:tcW w:w="355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</w:tr>
    </w:tbl>
    <w:p w:rsidR="007077C7" w:rsidRDefault="007077C7" w:rsidP="007077C7">
      <w:pPr>
        <w:spacing w:line="240" w:lineRule="atLeast"/>
        <w:ind w:left="3545" w:firstLine="709"/>
        <w:jc w:val="both"/>
        <w:rPr>
          <w:sz w:val="14"/>
          <w:szCs w:val="24"/>
        </w:rPr>
      </w:pPr>
      <w:r>
        <w:rPr>
          <w:sz w:val="14"/>
          <w:szCs w:val="24"/>
        </w:rPr>
        <w:t>Card holder …………………………………………………………………………………</w:t>
      </w:r>
    </w:p>
    <w:p w:rsidR="00823B2A" w:rsidRPr="00AF4212" w:rsidRDefault="007077C7" w:rsidP="007077C7">
      <w:pPr>
        <w:spacing w:line="240" w:lineRule="atLeast"/>
      </w:pPr>
      <w:r>
        <w:rPr>
          <w:sz w:val="14"/>
          <w:szCs w:val="24"/>
        </w:rPr>
        <w:t xml:space="preserve">Read and accepted </w:t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 xml:space="preserve">DATE: </w:t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>Stamp and Signature</w:t>
      </w:r>
    </w:p>
    <w:sectPr w:rsidR="00823B2A" w:rsidRPr="00AF4212" w:rsidSect="00CA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D20"/>
    <w:multiLevelType w:val="hybridMultilevel"/>
    <w:tmpl w:val="A8A6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316"/>
    <w:multiLevelType w:val="hybridMultilevel"/>
    <w:tmpl w:val="2696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1E02"/>
    <w:multiLevelType w:val="hybridMultilevel"/>
    <w:tmpl w:val="F30E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1512B"/>
    <w:rsid w:val="000211CC"/>
    <w:rsid w:val="00045F20"/>
    <w:rsid w:val="000842BF"/>
    <w:rsid w:val="00106489"/>
    <w:rsid w:val="00135548"/>
    <w:rsid w:val="003076A9"/>
    <w:rsid w:val="00324D43"/>
    <w:rsid w:val="005C00FA"/>
    <w:rsid w:val="0062481C"/>
    <w:rsid w:val="00634BC6"/>
    <w:rsid w:val="0065575C"/>
    <w:rsid w:val="006E07B3"/>
    <w:rsid w:val="007077C7"/>
    <w:rsid w:val="0071512B"/>
    <w:rsid w:val="00722DB5"/>
    <w:rsid w:val="00823B2A"/>
    <w:rsid w:val="00873D48"/>
    <w:rsid w:val="00912617"/>
    <w:rsid w:val="00993231"/>
    <w:rsid w:val="009B10FE"/>
    <w:rsid w:val="009B5E2B"/>
    <w:rsid w:val="00A04312"/>
    <w:rsid w:val="00A47EF4"/>
    <w:rsid w:val="00AE7621"/>
    <w:rsid w:val="00AF4212"/>
    <w:rsid w:val="00B05BBD"/>
    <w:rsid w:val="00B35C92"/>
    <w:rsid w:val="00C86336"/>
    <w:rsid w:val="00CA4793"/>
    <w:rsid w:val="00D01D0A"/>
    <w:rsid w:val="00F85BD5"/>
    <w:rsid w:val="00FD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F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1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6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B35C92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1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6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zzz@yyyy.xx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vaux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9A406-10D2-4CB9-AA4C-07F28BD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 EGO TRADUCTION 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AET</dc:creator>
  <cp:lastModifiedBy>aet9</cp:lastModifiedBy>
  <cp:revision>3</cp:revision>
  <cp:lastPrinted>2012-05-09T13:21:00Z</cp:lastPrinted>
  <dcterms:created xsi:type="dcterms:W3CDTF">2012-05-09T13:52:00Z</dcterms:created>
  <dcterms:modified xsi:type="dcterms:W3CDTF">2012-05-09T13:52:00Z</dcterms:modified>
</cp:coreProperties>
</file>